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28"/>
          <w:szCs w:val="24"/>
          <w:lang w:val="ru-RU"/>
        </w:rPr>
      </w:pPr>
      <w:r>
        <w:rPr>
          <w:b/>
          <w:sz w:val="28"/>
          <w:szCs w:val="24"/>
        </w:rPr>
        <w:t>АДМИНИСТРАЦИЯ СЕЛЬСКОГО ПОСЕЛЕНИ</w:t>
      </w:r>
      <w:r>
        <w:rPr>
          <w:b/>
          <w:sz w:val="28"/>
          <w:szCs w:val="24"/>
          <w:lang w:val="ru-RU"/>
        </w:rPr>
        <w:t>Я</w:t>
      </w:r>
      <w:r>
        <w:rPr>
          <w:rFonts w:hint="default"/>
          <w:b/>
          <w:sz w:val="28"/>
          <w:szCs w:val="24"/>
          <w:lang w:val="ru-RU"/>
        </w:rPr>
        <w:t xml:space="preserve"> </w:t>
      </w:r>
    </w:p>
    <w:p>
      <w:pPr>
        <w:ind w:firstLine="3502" w:firstLineChars="1250"/>
        <w:jc w:val="both"/>
        <w:rPr>
          <w:b/>
          <w:sz w:val="28"/>
          <w:szCs w:val="24"/>
        </w:rPr>
      </w:pPr>
      <w:r>
        <w:rPr>
          <w:rFonts w:hint="default"/>
          <w:b/>
          <w:sz w:val="28"/>
          <w:szCs w:val="24"/>
          <w:lang w:val="ru-RU"/>
        </w:rPr>
        <w:t>«УСТЬ-НАЧИНСКОЕ</w:t>
      </w:r>
      <w:r>
        <w:rPr>
          <w:b/>
          <w:sz w:val="28"/>
          <w:szCs w:val="24"/>
        </w:rPr>
        <w:t>»</w:t>
      </w:r>
    </w:p>
    <w:p>
      <w:pPr>
        <w:jc w:val="center"/>
        <w:rPr>
          <w:sz w:val="28"/>
          <w:szCs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rPr>
          <w:sz w:val="28"/>
          <w:szCs w:val="24"/>
        </w:rPr>
      </w:pPr>
    </w:p>
    <w:p>
      <w:pPr>
        <w:rPr>
          <w:b/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3</w:t>
      </w:r>
      <w:bookmarkStart w:id="0" w:name="_GoBack"/>
      <w:bookmarkEnd w:id="0"/>
    </w:p>
    <w:p>
      <w:pPr>
        <w:pStyle w:val="6"/>
        <w:ind w:firstLine="0"/>
        <w:jc w:val="center"/>
        <w:rPr>
          <w:rFonts w:hint="default"/>
          <w:lang w:val="ru-RU"/>
        </w:rPr>
      </w:pPr>
      <w:r>
        <w:t>С</w:t>
      </w:r>
      <w:r>
        <w:rPr>
          <w:rFonts w:hint="default"/>
          <w:lang w:val="ru-RU"/>
        </w:rPr>
        <w:t>.Усть-Начин</w:t>
      </w:r>
    </w:p>
    <w:p>
      <w:pPr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«Профилактика нарушений  в рамках осуществления муниципального контроля в сфере благоустройства на территории сельского поселения «</w:t>
      </w:r>
      <w:r>
        <w:rPr>
          <w:b/>
          <w:sz w:val="28"/>
          <w:szCs w:val="28"/>
          <w:lang w:val="ru-RU"/>
        </w:rPr>
        <w:t>Усть</w:t>
      </w:r>
      <w:r>
        <w:rPr>
          <w:rFonts w:hint="default"/>
          <w:b/>
          <w:sz w:val="28"/>
          <w:szCs w:val="28"/>
          <w:lang w:val="ru-RU"/>
        </w:rPr>
        <w:t>-Начинское</w:t>
      </w:r>
      <w:r>
        <w:rPr>
          <w:b/>
          <w:sz w:val="28"/>
          <w:szCs w:val="28"/>
        </w:rPr>
        <w:t>»</w:t>
      </w:r>
    </w:p>
    <w:p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со </w:t>
      </w:r>
      <w:r>
        <w:fldChar w:fldCharType="begin"/>
      </w:r>
      <w:r>
        <w:instrText xml:space="preserve"> HYPERLINK "http://ivo.garant.ru/document?id=57314712&amp;sub=8201" </w:instrText>
      </w:r>
      <w:r>
        <w:fldChar w:fldCharType="separate"/>
      </w:r>
      <w:r>
        <w:rPr>
          <w:sz w:val="28"/>
          <w:szCs w:val="28"/>
        </w:rPr>
        <w:t>статей 8.2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>
        <w:rPr>
          <w:bCs/>
          <w:color w:val="000000"/>
          <w:sz w:val="28"/>
          <w:szCs w:val="28"/>
        </w:rPr>
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Уставом сельского поселения «</w:t>
      </w:r>
      <w:r>
        <w:rPr>
          <w:bCs/>
          <w:color w:val="000000"/>
          <w:sz w:val="28"/>
          <w:szCs w:val="28"/>
          <w:lang w:val="ru-RU"/>
        </w:rPr>
        <w:t>Усть</w:t>
      </w:r>
      <w:r>
        <w:rPr>
          <w:rFonts w:hint="default"/>
          <w:bCs/>
          <w:color w:val="000000"/>
          <w:sz w:val="28"/>
          <w:szCs w:val="28"/>
          <w:lang w:val="ru-RU"/>
        </w:rPr>
        <w:t>-Начинское</w:t>
      </w:r>
      <w:r>
        <w:rPr>
          <w:bCs/>
          <w:color w:val="000000"/>
          <w:sz w:val="28"/>
          <w:szCs w:val="28"/>
        </w:rPr>
        <w:t>», Решением С</w:t>
      </w:r>
      <w:r>
        <w:rPr>
          <w:bCs/>
          <w:color w:val="000000"/>
          <w:sz w:val="28"/>
          <w:szCs w:val="28"/>
          <w:lang w:val="ru-RU"/>
        </w:rPr>
        <w:t>хода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граждан</w:t>
      </w:r>
      <w:r>
        <w:rPr>
          <w:bCs/>
          <w:color w:val="000000"/>
          <w:sz w:val="28"/>
          <w:szCs w:val="28"/>
        </w:rPr>
        <w:t xml:space="preserve"> сельского поселения «</w:t>
      </w:r>
      <w:r>
        <w:rPr>
          <w:bCs/>
          <w:color w:val="000000"/>
          <w:sz w:val="28"/>
          <w:szCs w:val="28"/>
          <w:lang w:val="ru-RU"/>
        </w:rPr>
        <w:t>Усть</w:t>
      </w:r>
      <w:r>
        <w:rPr>
          <w:rFonts w:hint="default"/>
          <w:bCs/>
          <w:color w:val="000000"/>
          <w:sz w:val="28"/>
          <w:szCs w:val="28"/>
          <w:lang w:val="ru-RU"/>
        </w:rPr>
        <w:t>-Начинское</w:t>
      </w:r>
      <w:r>
        <w:rPr>
          <w:bCs/>
          <w:color w:val="000000"/>
          <w:sz w:val="28"/>
          <w:szCs w:val="28"/>
        </w:rPr>
        <w:t xml:space="preserve">» от </w:t>
      </w:r>
      <w:r>
        <w:rPr>
          <w:rFonts w:hint="default"/>
          <w:bCs/>
          <w:color w:val="000000"/>
          <w:sz w:val="28"/>
          <w:szCs w:val="28"/>
          <w:lang w:val="ru-RU"/>
        </w:rPr>
        <w:t>10</w:t>
      </w:r>
      <w:r>
        <w:rPr>
          <w:bCs/>
          <w:color w:val="000000"/>
          <w:sz w:val="28"/>
          <w:szCs w:val="28"/>
        </w:rPr>
        <w:t xml:space="preserve"> декабря 2021 г. № </w:t>
      </w:r>
      <w:r>
        <w:rPr>
          <w:rFonts w:hint="default"/>
          <w:bCs/>
          <w:color w:val="000000"/>
          <w:sz w:val="28"/>
          <w:szCs w:val="28"/>
          <w:lang w:val="ru-RU"/>
        </w:rPr>
        <w:t>8</w:t>
      </w:r>
      <w:r>
        <w:rPr>
          <w:bCs/>
          <w:color w:val="000000"/>
          <w:sz w:val="28"/>
          <w:szCs w:val="28"/>
        </w:rPr>
        <w:t xml:space="preserve">  </w:t>
      </w:r>
      <w:r>
        <w:rPr>
          <w:rFonts w:hint="default"/>
          <w:bCs/>
          <w:color w:val="000000"/>
          <w:sz w:val="28"/>
          <w:szCs w:val="28"/>
          <w:lang w:val="ru-RU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"Усть-Начинское"</w:t>
      </w:r>
      <w:r>
        <w:rPr>
          <w:rFonts w:hint="default"/>
          <w:bCs/>
          <w:color w:val="000000"/>
          <w:sz w:val="28"/>
          <w:szCs w:val="28"/>
          <w:lang w:val="ru-RU"/>
        </w:rPr>
        <w:t>»</w:t>
      </w:r>
      <w:r>
        <w:t xml:space="preserve"> </w:t>
      </w:r>
      <w:r>
        <w:rPr>
          <w:bCs/>
          <w:color w:val="000000"/>
          <w:sz w:val="28"/>
          <w:szCs w:val="28"/>
        </w:rPr>
        <w:t>муниципального района «Сретенский район» Забайкальского края, в целях предупреждения нарушения юридическими лицами, индивидуальными предпринимателями и гражданами обязательных требований, устранения причин, факторов и условий, способствующих нарушениям обязательных требований законодательства</w:t>
      </w:r>
      <w:r>
        <w:rPr>
          <w:sz w:val="28"/>
          <w:szCs w:val="28"/>
        </w:rPr>
        <w:t xml:space="preserve"> администрация сельского поселения 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постановляет: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прилагаемую муниципальную программу «Профилактика нарушений в рамках осуществления муниципального контроля в сфере благоустройства на территории сельского поселения ««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Настоящее  постановление  распространяется  на правоотношения,  возникшие  с  01  января  2022  года.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опубликовать (обнародовать) на информационном стенде администрации и официальном сайте администрации сельского поселения 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Настоящее постановление вступает в силу после дня его официального обнародования.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поселения 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                                           О.</w:t>
      </w:r>
      <w:r>
        <w:rPr>
          <w:sz w:val="28"/>
          <w:szCs w:val="28"/>
          <w:lang w:val="ru-RU"/>
        </w:rPr>
        <w:t>Г</w:t>
      </w:r>
      <w:r>
        <w:rPr>
          <w:rFonts w:hint="default"/>
          <w:sz w:val="28"/>
          <w:szCs w:val="28"/>
          <w:lang w:val="ru-RU"/>
        </w:rPr>
        <w:t>.Овчинникова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0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февраля 2022 г. № </w:t>
      </w:r>
      <w:r>
        <w:rPr>
          <w:rFonts w:hint="default"/>
          <w:sz w:val="28"/>
          <w:szCs w:val="28"/>
          <w:lang w:val="ru-RU"/>
        </w:rPr>
        <w:t>1а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нарушений в рамках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</w:p>
    <w:p>
      <w:pPr>
        <w:jc w:val="center"/>
        <w:rPr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>
      <w:pPr>
        <w:contextualSpacing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Программа профилактики нарушений в рамках осуществления муниципального контроля </w:t>
      </w:r>
      <w:r>
        <w:rPr>
          <w:bCs/>
          <w:sz w:val="28"/>
          <w:szCs w:val="28"/>
        </w:rPr>
        <w:t xml:space="preserve">в сфере благоустройства на территории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bCs/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Решением С</w:t>
      </w:r>
      <w:r>
        <w:rPr>
          <w:bCs/>
          <w:color w:val="000000"/>
          <w:sz w:val="28"/>
          <w:szCs w:val="28"/>
          <w:lang w:val="ru-RU"/>
        </w:rPr>
        <w:t>хода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граждан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от </w:t>
      </w:r>
      <w:r>
        <w:rPr>
          <w:rFonts w:hint="default"/>
          <w:bCs/>
          <w:color w:val="000000"/>
          <w:sz w:val="28"/>
          <w:szCs w:val="28"/>
          <w:lang w:val="ru-RU"/>
        </w:rPr>
        <w:t>10</w:t>
      </w:r>
      <w:r>
        <w:rPr>
          <w:bCs/>
          <w:color w:val="000000"/>
          <w:sz w:val="28"/>
          <w:szCs w:val="28"/>
        </w:rPr>
        <w:t xml:space="preserve"> декабря 2021 г. № </w:t>
      </w:r>
      <w:r>
        <w:rPr>
          <w:rFonts w:hint="default"/>
          <w:bCs/>
          <w:color w:val="000000"/>
          <w:sz w:val="28"/>
          <w:szCs w:val="28"/>
          <w:lang w:val="ru-RU"/>
        </w:rPr>
        <w:t>8</w:t>
      </w:r>
      <w:r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 «Сретенский район» Забайкальского края,</w:t>
      </w:r>
    </w:p>
    <w:p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«Усть-Начинское»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администрация)</w:t>
      </w:r>
      <w:r>
        <w:rPr>
          <w:sz w:val="28"/>
          <w:szCs w:val="28"/>
        </w:rPr>
        <w:t>.</w:t>
      </w:r>
    </w:p>
    <w:p>
      <w:pPr>
        <w:ind w:firstLine="567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1.3. Программа </w:t>
      </w:r>
      <w:r>
        <w:rPr>
          <w:bCs/>
          <w:sz w:val="28"/>
          <w:szCs w:val="28"/>
        </w:rPr>
        <w:t>профилактики нарушений в рамках осуществления муниципального контроля в сфере благоустройства на следующий год утверждается ежегодно, до 25 декабря текущего года.</w:t>
      </w:r>
    </w:p>
    <w:p>
      <w:pPr>
        <w:spacing w:line="214" w:lineRule="auto"/>
        <w:ind w:firstLine="567"/>
        <w:jc w:val="both"/>
        <w:rPr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1.4.  </w:t>
      </w:r>
      <w:r>
        <w:rPr>
          <w:sz w:val="28"/>
          <w:szCs w:val="28"/>
        </w:rPr>
        <w:t>Для целей настоящей Программы используются следующие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основные термины и их определения</w:t>
      </w:r>
      <w:r>
        <w:rPr>
          <w:rFonts w:ascii="Times" w:hAnsi="Times" w:cs="Times"/>
          <w:sz w:val="28"/>
          <w:szCs w:val="28"/>
        </w:rPr>
        <w:t>:</w:t>
      </w:r>
    </w:p>
    <w:p>
      <w:pPr>
        <w:spacing w:line="69" w:lineRule="exact"/>
        <w:rPr>
          <w:sz w:val="20"/>
          <w:szCs w:val="20"/>
        </w:rPr>
      </w:pPr>
    </w:p>
    <w:p>
      <w:pPr>
        <w:spacing w:line="236" w:lineRule="auto"/>
        <w:ind w:firstLine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Профилактическое мероприятие 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 мероприятие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" w:hAnsi="Times" w:cs="Times"/>
          <w:sz w:val="28"/>
          <w:szCs w:val="28"/>
        </w:rPr>
        <w:t>:</w:t>
      </w:r>
      <w:r>
        <w:rPr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>
        <w:rPr>
          <w:rFonts w:ascii="Times" w:hAnsi="Times" w:cs="Times"/>
          <w:sz w:val="28"/>
          <w:szCs w:val="28"/>
        </w:rPr>
        <w:t>;</w:t>
      </w:r>
      <w:r>
        <w:rPr>
          <w:sz w:val="28"/>
          <w:szCs w:val="28"/>
        </w:rPr>
        <w:t xml:space="preserve"> отсутствие неблагоприятных последствий </w:t>
      </w:r>
      <w:r>
        <w:rPr>
          <w:rFonts w:ascii="Times" w:hAnsi="Times" w:cs="Times"/>
          <w:sz w:val="28"/>
          <w:szCs w:val="28"/>
        </w:rPr>
        <w:t>(</w:t>
      </w:r>
      <w:r>
        <w:rPr>
          <w:sz w:val="28"/>
          <w:szCs w:val="28"/>
        </w:rPr>
        <w:t>вред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ущерб или угроза их причинения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применение санкций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выдача предписаний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привлечение к ответственности</w:t>
      </w:r>
      <w:r>
        <w:rPr>
          <w:rFonts w:ascii="Times" w:hAnsi="Times" w:cs="Times"/>
          <w:sz w:val="28"/>
          <w:szCs w:val="28"/>
        </w:rPr>
        <w:t>)</w:t>
      </w:r>
      <w:r>
        <w:rPr>
          <w:sz w:val="28"/>
          <w:szCs w:val="28"/>
        </w:rPr>
        <w:t xml:space="preserve"> в отношении подконтрольных субъектов</w:t>
      </w:r>
      <w:r>
        <w:rPr>
          <w:rFonts w:ascii="Times" w:hAnsi="Times" w:cs="Times"/>
          <w:sz w:val="28"/>
          <w:szCs w:val="28"/>
        </w:rPr>
        <w:t>;</w:t>
      </w:r>
      <w:r>
        <w:rPr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>
        <w:rPr>
          <w:rFonts w:ascii="Times" w:hAnsi="Times" w:cs="Times"/>
          <w:sz w:val="28"/>
          <w:szCs w:val="28"/>
        </w:rPr>
        <w:t>;</w:t>
      </w:r>
      <w:r>
        <w:rPr>
          <w:sz w:val="28"/>
          <w:szCs w:val="28"/>
        </w:rPr>
        <w:t xml:space="preserve"> отсутствие организационной связи с мероприятиями по контролю</w:t>
      </w:r>
      <w:r>
        <w:rPr>
          <w:rFonts w:ascii="Times" w:hAnsi="Times" w:cs="Times"/>
          <w:sz w:val="28"/>
          <w:szCs w:val="28"/>
        </w:rPr>
        <w:t>.</w:t>
      </w:r>
    </w:p>
    <w:p>
      <w:pPr>
        <w:spacing w:line="72" w:lineRule="exact"/>
        <w:rPr>
          <w:sz w:val="20"/>
          <w:szCs w:val="20"/>
        </w:rPr>
      </w:pPr>
    </w:p>
    <w:p>
      <w:pPr>
        <w:spacing w:line="214" w:lineRule="auto"/>
        <w:ind w:firstLine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Обязательные требования 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а также к выполняемой ими работе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имеющие обязательный характер.</w:t>
      </w:r>
    </w:p>
    <w:p>
      <w:pPr>
        <w:spacing w:line="74" w:lineRule="exact"/>
        <w:rPr>
          <w:sz w:val="20"/>
          <w:szCs w:val="20"/>
        </w:rPr>
      </w:pPr>
    </w:p>
    <w:p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Подконтрольные субъекты 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>
      <w:pPr>
        <w:ind w:firstLine="567"/>
        <w:contextualSpacing/>
        <w:jc w:val="both"/>
        <w:rPr>
          <w:bCs/>
          <w:sz w:val="28"/>
          <w:szCs w:val="28"/>
        </w:rPr>
      </w:pPr>
    </w:p>
    <w:p>
      <w:pPr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2.Аналитическая часть Программы</w:t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 муниципальный контроль</w:t>
      </w:r>
      <w:r>
        <w:rPr>
          <w:sz w:val="28"/>
          <w:szCs w:val="28"/>
        </w:rPr>
        <w:t xml:space="preserve"> в сфере благоустройства</w:t>
      </w:r>
      <w:r>
        <w:rPr>
          <w:bCs/>
          <w:sz w:val="28"/>
          <w:szCs w:val="28"/>
        </w:rPr>
        <w:t>:</w:t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Функции муниципального контроля осуществляет — администрация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согласно нормативно правовых актов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 xml:space="preserve">».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 xml:space="preserve">», являются: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>
      <w:pPr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right="-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Цели и задачи Программы</w:t>
      </w:r>
    </w:p>
    <w:p>
      <w:pPr>
        <w:ind w:right="-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Цели Программы:</w:t>
      </w:r>
    </w:p>
    <w:p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уровня благоустройства, соблюдения чистоты и порядка.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Предотвращение угрозы безопасности жизни и здоровья людей. </w:t>
      </w:r>
    </w:p>
    <w:p>
      <w:pPr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>
      <w:pPr>
        <w:contextualSpacing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– укрепление системы профилактики нарушений обязательных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</w:t>
      </w:r>
      <w:r>
        <w:rPr>
          <w:rFonts w:ascii="Times" w:hAnsi="Times" w:cs="Times"/>
          <w:sz w:val="28"/>
          <w:szCs w:val="28"/>
        </w:rPr>
        <w:t>,</w:t>
      </w:r>
      <w:r>
        <w:rPr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hAnsi="Times" w:cs="Times"/>
          <w:sz w:val="28"/>
          <w:szCs w:val="28"/>
        </w:rPr>
        <w:t>;</w:t>
      </w:r>
    </w:p>
    <w:p>
      <w:pPr>
        <w:contextualSpacing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– </w:t>
      </w:r>
      <w:r>
        <w:rPr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hAnsi="Times" w:cs="Times"/>
          <w:sz w:val="28"/>
          <w:szCs w:val="28"/>
        </w:rPr>
        <w:t>;</w:t>
      </w:r>
    </w:p>
    <w:p>
      <w:pPr>
        <w:contextualSpacing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– </w:t>
      </w:r>
      <w:r>
        <w:rPr>
          <w:sz w:val="28"/>
          <w:szCs w:val="28"/>
        </w:rPr>
        <w:t>повышение прозрачности осуществляемой администрацией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контрольной деятельности</w:t>
      </w:r>
      <w:r>
        <w:rPr>
          <w:rFonts w:ascii="Times" w:hAnsi="Times" w:cs="Times"/>
          <w:sz w:val="28"/>
          <w:szCs w:val="28"/>
        </w:rPr>
        <w:t>;</w:t>
      </w:r>
    </w:p>
    <w:p>
      <w:pPr>
        <w:spacing w:line="215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– </w:t>
      </w:r>
      <w:r>
        <w:rPr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>
        <w:rPr>
          <w:rFonts w:ascii="Times" w:hAnsi="Times" w:cs="Times"/>
          <w:sz w:val="28"/>
          <w:szCs w:val="28"/>
        </w:rPr>
        <w:t>;</w:t>
      </w:r>
    </w:p>
    <w:p>
      <w:pPr>
        <w:spacing w:line="215" w:lineRule="auto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– </w:t>
      </w:r>
      <w:r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>
      <w:pPr>
        <w:contextualSpacing/>
        <w:jc w:val="both"/>
        <w:rPr>
          <w:sz w:val="28"/>
          <w:szCs w:val="28"/>
        </w:rPr>
      </w:pPr>
    </w:p>
    <w:p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Программы</w:t>
      </w:r>
    </w:p>
    <w:p>
      <w:pPr>
        <w:ind w:left="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1).</w:t>
      </w:r>
    </w:p>
    <w:p>
      <w:pPr>
        <w:ind w:left="7" w:firstLine="567"/>
        <w:contextualSpacing/>
        <w:jc w:val="both"/>
        <w:rPr>
          <w:sz w:val="28"/>
          <w:szCs w:val="28"/>
        </w:rPr>
      </w:pPr>
    </w:p>
    <w:p>
      <w:pPr>
        <w:ind w:left="7"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Целевые показатели Программы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915"/>
        <w:gridCol w:w="1133"/>
        <w:gridCol w:w="99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91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Период,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91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91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91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91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91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ind w:firstLine="574"/>
        <w:jc w:val="both"/>
        <w:rPr>
          <w:sz w:val="20"/>
          <w:szCs w:val="20"/>
        </w:rPr>
      </w:pPr>
      <w:r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hAnsi="Times" w:cs="Times"/>
          <w:sz w:val="28"/>
          <w:szCs w:val="28"/>
        </w:rPr>
        <w:t>.</w:t>
      </w: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spacing w:line="223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>
      <w:pPr>
        <w:ind w:right="1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right="100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программе, утвержденной постановлением</w:t>
      </w:r>
    </w:p>
    <w:p>
      <w:pPr>
        <w:ind w:right="10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Администрации сельского поселения 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 0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февраля 2022 г. № </w:t>
      </w:r>
      <w:r>
        <w:rPr>
          <w:rFonts w:hint="default"/>
          <w:sz w:val="28"/>
          <w:szCs w:val="28"/>
          <w:lang w:val="ru-RU"/>
        </w:rPr>
        <w:t>1а</w:t>
      </w:r>
    </w:p>
    <w:p>
      <w:pPr>
        <w:spacing w:line="223" w:lineRule="auto"/>
        <w:ind w:firstLine="708"/>
        <w:jc w:val="right"/>
        <w:rPr>
          <w:sz w:val="20"/>
          <w:szCs w:val="20"/>
        </w:rPr>
      </w:pPr>
    </w:p>
    <w:p>
      <w:pPr>
        <w:ind w:right="-11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План мероприятий</w:t>
      </w:r>
    </w:p>
    <w:p>
      <w:pPr>
        <w:ind w:right="-11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профилактике нарушений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Усть-Начинское</w:t>
      </w:r>
      <w:r>
        <w:rPr>
          <w:sz w:val="28"/>
          <w:szCs w:val="28"/>
        </w:rPr>
        <w:t>»</w:t>
      </w:r>
    </w:p>
    <w:p>
      <w:pPr>
        <w:spacing w:line="223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2022 год и плановый  период 2023-2024 годов</w:t>
      </w:r>
    </w:p>
    <w:tbl>
      <w:tblPr>
        <w:tblStyle w:val="3"/>
        <w:tblW w:w="1049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11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 п/п</w:t>
            </w:r>
          </w:p>
        </w:tc>
        <w:tc>
          <w:tcPr>
            <w:tcW w:w="8115" w:type="dxa"/>
          </w:tcPr>
          <w:p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>
            <w:pPr>
              <w:ind w:hanging="108"/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исполнения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сельского поселения «Усть-Начинское»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в сети 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регулярно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contextualSpacing/>
              <w:jc w:val="center"/>
              <w:rPr>
                <w:rFonts w:hint="default"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8115" w:type="dxa"/>
          </w:tcPr>
          <w:p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Рассмотрение жалоб (</w:t>
            </w:r>
            <w:r>
              <w:rPr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>
            <w:pPr>
              <w:ind w:left="10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регулярно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contextualSpacing/>
              <w:jc w:val="center"/>
              <w:rPr>
                <w:rFonts w:hint="default"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8115" w:type="dxa"/>
            <w:vAlign w:val="bottom"/>
          </w:tcPr>
          <w:p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contextualSpacing/>
              <w:jc w:val="center"/>
              <w:rPr>
                <w:rFonts w:hint="default"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8115" w:type="dxa"/>
          </w:tcPr>
          <w:p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ежеквартально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contextualSpacing/>
              <w:jc w:val="center"/>
              <w:rPr>
                <w:rFonts w:hint="default"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8115" w:type="dxa"/>
          </w:tcPr>
          <w:p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1701" w:type="dxa"/>
            <w:vAlign w:val="center"/>
          </w:tcPr>
          <w:p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квартал</w:t>
            </w:r>
          </w:p>
        </w:tc>
      </w:tr>
    </w:tbl>
    <w:p>
      <w:pPr>
        <w:contextualSpacing/>
        <w:rPr>
          <w:sz w:val="28"/>
          <w:szCs w:val="28"/>
        </w:rPr>
      </w:pPr>
    </w:p>
    <w:sectPr>
      <w:pgSz w:w="11906" w:h="16838"/>
      <w:pgMar w:top="993" w:right="707" w:bottom="56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1EB"/>
    <w:multiLevelType w:val="multilevel"/>
    <w:tmpl w:val="000001EB"/>
    <w:lvl w:ilvl="0" w:tentative="0">
      <w:start w:val="1"/>
      <w:numFmt w:val="bullet"/>
      <w:lvlText w:val="в"/>
      <w:lvlJc w:val="left"/>
    </w:lvl>
    <w:lvl w:ilvl="1" w:tentative="0">
      <w:start w:val="3"/>
      <w:numFmt w:val="decimal"/>
      <w:lvlText w:val="%2)"/>
      <w:lvlJc w:val="left"/>
      <w:rPr>
        <w:rFonts w:cs="Times New Roman"/>
      </w:rPr>
    </w:lvl>
    <w:lvl w:ilvl="2" w:tentative="0">
      <w:start w:val="4"/>
      <w:numFmt w:val="decimal"/>
      <w:lvlText w:val="%3.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00006DF1"/>
    <w:multiLevelType w:val="multilevel"/>
    <w:tmpl w:val="00006DF1"/>
    <w:lvl w:ilvl="0" w:tentative="0">
      <w:start w:val="1"/>
      <w:numFmt w:val="decimal"/>
      <w:lvlText w:val="%1.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AAF"/>
    <w:rsid w:val="000007E4"/>
    <w:rsid w:val="00096590"/>
    <w:rsid w:val="00167501"/>
    <w:rsid w:val="00182C26"/>
    <w:rsid w:val="001A0E09"/>
    <w:rsid w:val="001C0208"/>
    <w:rsid w:val="001D1DC0"/>
    <w:rsid w:val="002071F1"/>
    <w:rsid w:val="00224C88"/>
    <w:rsid w:val="00297A95"/>
    <w:rsid w:val="002B4F6C"/>
    <w:rsid w:val="002E192F"/>
    <w:rsid w:val="00345272"/>
    <w:rsid w:val="00355C62"/>
    <w:rsid w:val="003E6072"/>
    <w:rsid w:val="00406945"/>
    <w:rsid w:val="004555A8"/>
    <w:rsid w:val="004D4BB6"/>
    <w:rsid w:val="00517E5E"/>
    <w:rsid w:val="0063284F"/>
    <w:rsid w:val="00634C4C"/>
    <w:rsid w:val="00646404"/>
    <w:rsid w:val="006A2629"/>
    <w:rsid w:val="006F0A1C"/>
    <w:rsid w:val="006F2032"/>
    <w:rsid w:val="007944BD"/>
    <w:rsid w:val="007946DC"/>
    <w:rsid w:val="007A7342"/>
    <w:rsid w:val="0082621C"/>
    <w:rsid w:val="00891A7C"/>
    <w:rsid w:val="00A03050"/>
    <w:rsid w:val="00A802A8"/>
    <w:rsid w:val="00A94193"/>
    <w:rsid w:val="00B431CA"/>
    <w:rsid w:val="00C13AAF"/>
    <w:rsid w:val="00C44E72"/>
    <w:rsid w:val="00CF2A94"/>
    <w:rsid w:val="00D508E7"/>
    <w:rsid w:val="00DE4E18"/>
    <w:rsid w:val="00E35097"/>
    <w:rsid w:val="00E7546E"/>
    <w:rsid w:val="00EB7FCC"/>
    <w:rsid w:val="00F37B22"/>
    <w:rsid w:val="00F52CC1"/>
    <w:rsid w:val="00F73066"/>
    <w:rsid w:val="00F75831"/>
    <w:rsid w:val="4D305AC3"/>
    <w:rsid w:val="7C4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Абзац списка1"/>
    <w:basedOn w:val="1"/>
    <w:qFormat/>
    <w:uiPriority w:val="99"/>
    <w:pPr>
      <w:ind w:left="720"/>
      <w:contextualSpacing/>
    </w:pPr>
    <w:rPr>
      <w:rFonts w:eastAsia="Calibri"/>
      <w:sz w:val="24"/>
      <w:szCs w:val="24"/>
    </w:rPr>
  </w:style>
  <w:style w:type="paragraph" w:styleId="6">
    <w:name w:val="No Spacing"/>
    <w:qFormat/>
    <w:uiPriority w:val="99"/>
    <w:pPr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customStyle="1" w:styleId="7">
    <w:name w:val="ConsTitle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Calibri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Октябрьского МР</Company>
  <Pages>1</Pages>
  <Words>1722</Words>
  <Characters>9817</Characters>
  <Lines>81</Lines>
  <Paragraphs>23</Paragraphs>
  <TotalTime>2</TotalTime>
  <ScaleCrop>false</ScaleCrop>
  <LinksUpToDate>false</LinksUpToDate>
  <CharactersWithSpaces>11516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2019-03-27T08:24:00Z</dcterms:created>
  <dc:creator>Администрация</dc:creator>
  <cp:lastModifiedBy>Анастасия Астаф�</cp:lastModifiedBy>
  <cp:lastPrinted>2019-03-29T03:32:00Z</cp:lastPrinted>
  <dcterms:modified xsi:type="dcterms:W3CDTF">2022-03-22T01:26:23Z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3746B4A47C224E8D815FDAABA6EE9657</vt:lpwstr>
  </property>
</Properties>
</file>